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86B82" w:rsidRPr="004E1077" w:rsidTr="00544B11">
        <w:trPr>
          <w:trHeight w:val="1382"/>
        </w:trPr>
        <w:tc>
          <w:tcPr>
            <w:tcW w:w="4784" w:type="dxa"/>
          </w:tcPr>
          <w:p w:rsidR="00C86B82" w:rsidRPr="00362906" w:rsidRDefault="00C86B82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Приложение</w:t>
            </w:r>
            <w:r w:rsidR="00B27E4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</w:t>
            </w:r>
            <w:r w:rsidR="00474B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 w:rsidR="002849D3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3</w:t>
            </w:r>
          </w:p>
          <w:p w:rsidR="00A432E7" w:rsidRPr="00362906" w:rsidRDefault="00C86B82" w:rsidP="00A55AD3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к </w:t>
            </w:r>
            <w:r w:rsidR="0044033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настоящей у</w:t>
            </w:r>
            <w:r w:rsidR="00A432E7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четной политике</w:t>
            </w: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НЦПИ </w:t>
            </w:r>
          </w:p>
          <w:p w:rsidR="00A432E7" w:rsidRPr="00362906" w:rsidRDefault="00A432E7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для целей бухгалтерского учета</w:t>
            </w:r>
          </w:p>
          <w:p w:rsidR="00C86B82" w:rsidRDefault="00C86B82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4E1077" w:rsidRPr="004E1077" w:rsidRDefault="004E1077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</w:tbl>
    <w:p w:rsidR="00362906" w:rsidRPr="00362906" w:rsidRDefault="00A26F8E" w:rsidP="00A55AD3">
      <w:pPr>
        <w:spacing w:line="0" w:lineRule="atLeast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Положение о</w:t>
      </w:r>
      <w:r w:rsidR="00362906" w:rsidRPr="00362906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признании кредиторской задолженности невостребованной</w:t>
      </w:r>
    </w:p>
    <w:p w:rsidR="00362906" w:rsidRPr="00A55AD3" w:rsidRDefault="00362906" w:rsidP="00A55AD3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A55AD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1. Общие положения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разработано в соответствии с Гражданским кодексом, Законом от 06.12.2011 № 402-ФЗ «О бухгалтерском учете», приказом Минфина России от 01.12.2010 № 157н.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1.2. Положение устанавливает правила и условия признания кредиторской задолженности 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невостребованной кредиторами с целью списания с балансового или забалансового учета.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1.3. Решение о признании кредиторской задолженности невостребованной принимает комиссия по поступлению и выбытию активов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 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4A27" w:rsidRDefault="00FA4A27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Default="00362906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FA4A2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2. Критерии признания кредиторской задолженности невостребованной кредиторами</w:t>
      </w:r>
    </w:p>
    <w:p w:rsidR="00FA4A27" w:rsidRPr="00FA4A27" w:rsidRDefault="00FA4A27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2.1. Невостребованной признается просроченная кредиторская задолженность:</w:t>
      </w:r>
    </w:p>
    <w:p w:rsidR="00362906" w:rsidRPr="000A3F44" w:rsidRDefault="00362906" w:rsidP="00BA4146">
      <w:pPr>
        <w:numPr>
          <w:ilvl w:val="0"/>
          <w:numId w:val="28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кредитор не предъявил требования;</w:t>
      </w:r>
    </w:p>
    <w:p w:rsidR="00362906" w:rsidRPr="000A3F44" w:rsidRDefault="00362906" w:rsidP="00BA4146">
      <w:pPr>
        <w:numPr>
          <w:ilvl w:val="0"/>
          <w:numId w:val="28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которая носит заявительный характер, при </w:t>
      </w:r>
      <w:proofErr w:type="gram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этом</w:t>
      </w:r>
      <w:proofErr w:type="gram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кредитор не подтвердил задолженность по результатам инвентаризации.</w:t>
      </w:r>
    </w:p>
    <w:p w:rsidR="00362906" w:rsidRPr="000A3F44" w:rsidRDefault="00362906" w:rsidP="00BA4146">
      <w:pPr>
        <w:spacing w:after="0" w:line="340" w:lineRule="exact"/>
        <w:ind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2.2. Основанием для признания кредиторской задолженности невостребованной является: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истечение срока исковой давности (ст. 196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на основании акта государственного органа (ст. 417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ликвидация юридического лица или смерть гражданина (ст. 419 ГК РФ).</w:t>
      </w:r>
    </w:p>
    <w:p w:rsidR="00FA4A27" w:rsidRDefault="00FA4A27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Default="00362906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FA4A2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3. Порядок признания кредиторской задолженности невостребованной</w:t>
      </w:r>
    </w:p>
    <w:p w:rsidR="00FA4A27" w:rsidRPr="00FA4A27" w:rsidRDefault="00FA4A27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3.1. Комиссия принимает решение о признании кредиторской задолженности на основании служебной записки главного бухгалтера либо результатов инвентаризации кредиторской задолженности – Акта о результатах инвентаризации (ф. 0504835) и данных соответствующих инвентаризационных описей.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Срок для принятия решения – не позднее 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 xml:space="preserve"> рабоч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их дней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> после поступления служебной записки либо Акта о результатах инвентаризации (ф. 0504835).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 пункте 3.3 настоящего Положения.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3.3. Для признания кредиторской задолженности невостребованной необходимы следующие документы: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ЕГРЮЛ о ликвидации юридического лица или об отсутствии сведений о юридическом лице в ЕГРЮЛ. Сведения проверяются на сайте egrul.nalog.ru;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Сведения проверяются на сайте egrul.nalog.ru;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постановления о прекращении исполнительного производства;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документы, подтверждающие истечение срока исковой давности (договоры, платежные документы, товарные накладные, акты выполненных работ (оказанных услуг), акты инвентаризации, другие документы);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акта государственного органа или органа местного самоуправления, вследствие которого исполнение обязательства становится невозможным полностью или частично;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3.4. Решение комиссии оформляется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унифицированной формой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о списании задолженности, невостребованной кредиторами 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(утв. приказом Минфина от 15.04.2021 № 61н).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3.5. На основании Решения 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кредиторская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задолженность списывается с балансовых счетов: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окончательно – если кредитор исключен из ЕГРЮЛ/ЕГРИП. Если кредитор является физическим лицом, задолженность списывается окончательно в случае его смерти при отсутствии претензий наследников;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на забалансовый счет 20 «Задолженность, невостребованная кредиторами» – в остальных случаях признания задолженности невостребованной.</w:t>
      </w:r>
    </w:p>
    <w:p w:rsidR="00362906" w:rsidRPr="00FA4A27" w:rsidRDefault="00362906" w:rsidP="00BA4146">
      <w:pPr>
        <w:pStyle w:val="a7"/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A4A27">
        <w:rPr>
          <w:rFonts w:ascii="Times New Roman" w:hAnsi="Times New Roman" w:cs="Times New Roman"/>
          <w:color w:val="000000"/>
          <w:sz w:val="28"/>
          <w:szCs w:val="28"/>
        </w:rPr>
        <w:t>3.6. С забалансового счета 20 задолженность списывается в следующих случаях: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gramStart"/>
      <w:r w:rsidRPr="000A3F44">
        <w:rPr>
          <w:rFonts w:ascii="Times New Roman" w:hAnsi="Times New Roman" w:cs="Times New Roman"/>
          <w:color w:val="000000"/>
          <w:sz w:val="28"/>
          <w:szCs w:val="28"/>
        </w:rPr>
        <w:t>наличии</w:t>
      </w:r>
      <w:proofErr w:type="gramEnd"/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подтверждающих прекращение обязательства в связи со смертью (ликвидацией) контрагента.</w:t>
      </w:r>
    </w:p>
    <w:p w:rsidR="00362906" w:rsidRPr="000A3F44" w:rsidRDefault="002A220A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Основание - </w:t>
      </w:r>
      <w:r w:rsidR="00362906" w:rsidRPr="000A3F44">
        <w:rPr>
          <w:rFonts w:ascii="Times New Roman" w:hAnsi="Times New Roman" w:cs="Times New Roman"/>
          <w:color w:val="000000"/>
          <w:sz w:val="28"/>
          <w:szCs w:val="28"/>
        </w:rPr>
        <w:t>Решение о списании задолженности, невостребованной кредиторами (ф. 0510437).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3.7. С забалансового счета 20 задолженность восстанавливается на балансовом учете в случае, если кредитор предъявил требование в отношении этой задолженности. Основание – Решение о восстановлении кредиторской задолженности (ф. 0510446).</w:t>
      </w:r>
    </w:p>
    <w:p w:rsidR="00FF12E6" w:rsidRPr="000A3F44" w:rsidRDefault="00FF12E6" w:rsidP="00A55AD3">
      <w:pPr>
        <w:spacing w:after="0" w:line="340" w:lineRule="exact"/>
        <w:contextualSpacing/>
        <w:rPr>
          <w:rFonts w:ascii="Times New Roman" w:hAnsi="Times New Roman" w:cs="Times New Roman"/>
          <w:sz w:val="28"/>
          <w:szCs w:val="28"/>
          <w:lang w:val="ru"/>
        </w:rPr>
      </w:pPr>
    </w:p>
    <w:p w:rsidR="00A3216B" w:rsidRPr="007C223C" w:rsidRDefault="00A3216B" w:rsidP="00A55AD3">
      <w:pPr>
        <w:spacing w:after="0" w:line="340" w:lineRule="exact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3216B" w:rsidRPr="007C223C" w:rsidSect="00FA4A27">
      <w:headerReference w:type="even" r:id="rId8"/>
      <w:headerReference w:type="default" r:id="rId9"/>
      <w:pgSz w:w="11906" w:h="16838"/>
      <w:pgMar w:top="56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8D1" w:rsidRDefault="007A08D1" w:rsidP="004C1009">
      <w:pPr>
        <w:spacing w:after="0" w:line="240" w:lineRule="auto"/>
      </w:pPr>
      <w:r>
        <w:separator/>
      </w:r>
    </w:p>
  </w:endnote>
  <w:endnote w:type="continuationSeparator" w:id="0">
    <w:p w:rsidR="007A08D1" w:rsidRDefault="007A08D1" w:rsidP="004C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8D1" w:rsidRDefault="007A08D1" w:rsidP="004C1009">
      <w:pPr>
        <w:spacing w:after="0" w:line="240" w:lineRule="auto"/>
      </w:pPr>
      <w:r>
        <w:separator/>
      </w:r>
    </w:p>
  </w:footnote>
  <w:footnote w:type="continuationSeparator" w:id="0">
    <w:p w:rsidR="007A08D1" w:rsidRDefault="007A08D1" w:rsidP="004C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separate"/>
    </w:r>
    <w:r w:rsidR="00474B7C">
      <w:rPr>
        <w:rStyle w:val="aa"/>
        <w:rFonts w:cs="Calibri"/>
        <w:noProof/>
      </w:rPr>
      <w:t>3</w: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3A1"/>
    <w:multiLevelType w:val="hybridMultilevel"/>
    <w:tmpl w:val="F75E807A"/>
    <w:lvl w:ilvl="0" w:tplc="E13AE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1F83277"/>
    <w:multiLevelType w:val="multilevel"/>
    <w:tmpl w:val="705E4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159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500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C2306"/>
    <w:multiLevelType w:val="hybridMultilevel"/>
    <w:tmpl w:val="D234D4A6"/>
    <w:lvl w:ilvl="0" w:tplc="C7B4EAA8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5">
    <w:nsid w:val="09803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6703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0C52E8"/>
    <w:multiLevelType w:val="hybridMultilevel"/>
    <w:tmpl w:val="624C7ABE"/>
    <w:lvl w:ilvl="0" w:tplc="C8FAA85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11006A55"/>
    <w:multiLevelType w:val="hybridMultilevel"/>
    <w:tmpl w:val="B5587236"/>
    <w:lvl w:ilvl="0" w:tplc="9D30A502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9">
    <w:nsid w:val="1691693F"/>
    <w:multiLevelType w:val="hybridMultilevel"/>
    <w:tmpl w:val="54D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A84C6F"/>
    <w:multiLevelType w:val="hybridMultilevel"/>
    <w:tmpl w:val="C96477DC"/>
    <w:lvl w:ilvl="0" w:tplc="FBA243CE">
      <w:start w:val="2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1">
    <w:nsid w:val="1F6521B6"/>
    <w:multiLevelType w:val="hybridMultilevel"/>
    <w:tmpl w:val="6B0C08BA"/>
    <w:lvl w:ilvl="0" w:tplc="357405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36A5586"/>
    <w:multiLevelType w:val="hybridMultilevel"/>
    <w:tmpl w:val="BAF6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EB67B6"/>
    <w:multiLevelType w:val="hybridMultilevel"/>
    <w:tmpl w:val="B0E4897C"/>
    <w:lvl w:ilvl="0" w:tplc="D2AE0A2C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4">
    <w:nsid w:val="2B191BB2"/>
    <w:multiLevelType w:val="hybridMultilevel"/>
    <w:tmpl w:val="42F085E4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5">
    <w:nsid w:val="35025148"/>
    <w:multiLevelType w:val="hybridMultilevel"/>
    <w:tmpl w:val="1750CC1E"/>
    <w:lvl w:ilvl="0" w:tplc="B170C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F53D4"/>
    <w:multiLevelType w:val="multilevel"/>
    <w:tmpl w:val="473C2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833B78"/>
    <w:multiLevelType w:val="hybridMultilevel"/>
    <w:tmpl w:val="1B1661C0"/>
    <w:lvl w:ilvl="0" w:tplc="378C4B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8">
    <w:nsid w:val="3DC57A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E31D37"/>
    <w:multiLevelType w:val="hybridMultilevel"/>
    <w:tmpl w:val="CF72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98160F"/>
    <w:multiLevelType w:val="multilevel"/>
    <w:tmpl w:val="E75665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A7211D"/>
    <w:multiLevelType w:val="hybridMultilevel"/>
    <w:tmpl w:val="99B656F6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22">
    <w:nsid w:val="534F55A4"/>
    <w:multiLevelType w:val="hybridMultilevel"/>
    <w:tmpl w:val="BA1C3B50"/>
    <w:lvl w:ilvl="0" w:tplc="EF540A2C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3">
    <w:nsid w:val="57FE00AB"/>
    <w:multiLevelType w:val="multilevel"/>
    <w:tmpl w:val="8D14E2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E62CD6"/>
    <w:multiLevelType w:val="hybridMultilevel"/>
    <w:tmpl w:val="551A3EA4"/>
    <w:lvl w:ilvl="0" w:tplc="8B5E2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2B7CA9"/>
    <w:multiLevelType w:val="hybridMultilevel"/>
    <w:tmpl w:val="8068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ED4446"/>
    <w:multiLevelType w:val="hybridMultilevel"/>
    <w:tmpl w:val="EE0E47AC"/>
    <w:lvl w:ilvl="0" w:tplc="2034E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C344791"/>
    <w:multiLevelType w:val="hybridMultilevel"/>
    <w:tmpl w:val="A9EA1D5E"/>
    <w:lvl w:ilvl="0" w:tplc="C8FAA85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8">
    <w:nsid w:val="6F7E1513"/>
    <w:multiLevelType w:val="hybridMultilevel"/>
    <w:tmpl w:val="72AE1224"/>
    <w:lvl w:ilvl="0" w:tplc="D458C80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9">
    <w:nsid w:val="6FB959A4"/>
    <w:multiLevelType w:val="hybridMultilevel"/>
    <w:tmpl w:val="90AED888"/>
    <w:lvl w:ilvl="0" w:tplc="C8FAA85E">
      <w:start w:val="2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30">
    <w:nsid w:val="765C7019"/>
    <w:multiLevelType w:val="hybridMultilevel"/>
    <w:tmpl w:val="6B761E88"/>
    <w:lvl w:ilvl="0" w:tplc="7C461B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9"/>
  </w:num>
  <w:num w:numId="3">
    <w:abstractNumId w:val="28"/>
  </w:num>
  <w:num w:numId="4">
    <w:abstractNumId w:val="13"/>
  </w:num>
  <w:num w:numId="5">
    <w:abstractNumId w:val="4"/>
  </w:num>
  <w:num w:numId="6">
    <w:abstractNumId w:val="21"/>
  </w:num>
  <w:num w:numId="7">
    <w:abstractNumId w:val="27"/>
  </w:num>
  <w:num w:numId="8">
    <w:abstractNumId w:val="14"/>
  </w:num>
  <w:num w:numId="9">
    <w:abstractNumId w:val="19"/>
  </w:num>
  <w:num w:numId="10">
    <w:abstractNumId w:val="25"/>
  </w:num>
  <w:num w:numId="11">
    <w:abstractNumId w:val="0"/>
  </w:num>
  <w:num w:numId="12">
    <w:abstractNumId w:val="11"/>
  </w:num>
  <w:num w:numId="13">
    <w:abstractNumId w:val="17"/>
  </w:num>
  <w:num w:numId="14">
    <w:abstractNumId w:val="22"/>
  </w:num>
  <w:num w:numId="15">
    <w:abstractNumId w:val="8"/>
  </w:num>
  <w:num w:numId="16">
    <w:abstractNumId w:val="29"/>
  </w:num>
  <w:num w:numId="17">
    <w:abstractNumId w:val="10"/>
  </w:num>
  <w:num w:numId="18">
    <w:abstractNumId w:val="7"/>
  </w:num>
  <w:num w:numId="19">
    <w:abstractNumId w:val="26"/>
  </w:num>
  <w:num w:numId="20">
    <w:abstractNumId w:val="24"/>
  </w:num>
  <w:num w:numId="21">
    <w:abstractNumId w:val="1"/>
  </w:num>
  <w:num w:numId="22">
    <w:abstractNumId w:val="30"/>
  </w:num>
  <w:num w:numId="23">
    <w:abstractNumId w:val="2"/>
  </w:num>
  <w:num w:numId="24">
    <w:abstractNumId w:val="3"/>
  </w:num>
  <w:num w:numId="25">
    <w:abstractNumId w:val="5"/>
  </w:num>
  <w:num w:numId="26">
    <w:abstractNumId w:val="6"/>
  </w:num>
  <w:num w:numId="27">
    <w:abstractNumId w:val="18"/>
  </w:num>
  <w:num w:numId="28">
    <w:abstractNumId w:val="16"/>
  </w:num>
  <w:num w:numId="29">
    <w:abstractNumId w:val="20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17"/>
    <w:rsid w:val="000119AC"/>
    <w:rsid w:val="0001415D"/>
    <w:rsid w:val="00026D8E"/>
    <w:rsid w:val="00031750"/>
    <w:rsid w:val="00047FA8"/>
    <w:rsid w:val="000541A1"/>
    <w:rsid w:val="00063870"/>
    <w:rsid w:val="000711D6"/>
    <w:rsid w:val="0007302A"/>
    <w:rsid w:val="00092C9D"/>
    <w:rsid w:val="000968F0"/>
    <w:rsid w:val="000A3F44"/>
    <w:rsid w:val="000A4F5B"/>
    <w:rsid w:val="000B0D08"/>
    <w:rsid w:val="000C4DA6"/>
    <w:rsid w:val="000D32C2"/>
    <w:rsid w:val="000E05D2"/>
    <w:rsid w:val="000F5515"/>
    <w:rsid w:val="00141D1B"/>
    <w:rsid w:val="00141F5D"/>
    <w:rsid w:val="00143175"/>
    <w:rsid w:val="00144F88"/>
    <w:rsid w:val="001530E3"/>
    <w:rsid w:val="00156231"/>
    <w:rsid w:val="001826AC"/>
    <w:rsid w:val="00185D5F"/>
    <w:rsid w:val="001868B5"/>
    <w:rsid w:val="001937A3"/>
    <w:rsid w:val="001C0A7C"/>
    <w:rsid w:val="001D1DCB"/>
    <w:rsid w:val="001E4401"/>
    <w:rsid w:val="001F3720"/>
    <w:rsid w:val="00203A53"/>
    <w:rsid w:val="00231A4B"/>
    <w:rsid w:val="00233DF8"/>
    <w:rsid w:val="002544FF"/>
    <w:rsid w:val="002652C1"/>
    <w:rsid w:val="002849D3"/>
    <w:rsid w:val="00292EF9"/>
    <w:rsid w:val="002A220A"/>
    <w:rsid w:val="002A2674"/>
    <w:rsid w:val="002A5987"/>
    <w:rsid w:val="002B16C0"/>
    <w:rsid w:val="002B1AB8"/>
    <w:rsid w:val="002D58F9"/>
    <w:rsid w:val="002D60D3"/>
    <w:rsid w:val="002F10C7"/>
    <w:rsid w:val="002F25C5"/>
    <w:rsid w:val="003042C8"/>
    <w:rsid w:val="003130C0"/>
    <w:rsid w:val="0031752F"/>
    <w:rsid w:val="00322CF8"/>
    <w:rsid w:val="003321C0"/>
    <w:rsid w:val="00333FBE"/>
    <w:rsid w:val="00336FA4"/>
    <w:rsid w:val="003402B1"/>
    <w:rsid w:val="003418F9"/>
    <w:rsid w:val="00352CD4"/>
    <w:rsid w:val="00362906"/>
    <w:rsid w:val="00380A8D"/>
    <w:rsid w:val="0038237A"/>
    <w:rsid w:val="003A01BA"/>
    <w:rsid w:val="003A3DA0"/>
    <w:rsid w:val="003A7041"/>
    <w:rsid w:val="003B6D23"/>
    <w:rsid w:val="003C0AAA"/>
    <w:rsid w:val="003E19F7"/>
    <w:rsid w:val="003F1AC0"/>
    <w:rsid w:val="004060EF"/>
    <w:rsid w:val="00411FF0"/>
    <w:rsid w:val="004268BE"/>
    <w:rsid w:val="00430BCE"/>
    <w:rsid w:val="004336D2"/>
    <w:rsid w:val="00440335"/>
    <w:rsid w:val="004454B2"/>
    <w:rsid w:val="00445B9A"/>
    <w:rsid w:val="00470D23"/>
    <w:rsid w:val="004717CB"/>
    <w:rsid w:val="00474B7C"/>
    <w:rsid w:val="0048591F"/>
    <w:rsid w:val="00487DEE"/>
    <w:rsid w:val="004B2514"/>
    <w:rsid w:val="004B351D"/>
    <w:rsid w:val="004C1009"/>
    <w:rsid w:val="004C429D"/>
    <w:rsid w:val="004E1077"/>
    <w:rsid w:val="004E4084"/>
    <w:rsid w:val="004E7586"/>
    <w:rsid w:val="005015A3"/>
    <w:rsid w:val="005042B9"/>
    <w:rsid w:val="0051335D"/>
    <w:rsid w:val="00530E8E"/>
    <w:rsid w:val="00544B11"/>
    <w:rsid w:val="00555CA4"/>
    <w:rsid w:val="00556124"/>
    <w:rsid w:val="00560071"/>
    <w:rsid w:val="005A7563"/>
    <w:rsid w:val="005B6703"/>
    <w:rsid w:val="005B7182"/>
    <w:rsid w:val="005F1378"/>
    <w:rsid w:val="00601603"/>
    <w:rsid w:val="00617126"/>
    <w:rsid w:val="00617B2C"/>
    <w:rsid w:val="006358FE"/>
    <w:rsid w:val="00636CA0"/>
    <w:rsid w:val="00637370"/>
    <w:rsid w:val="0064596F"/>
    <w:rsid w:val="00647F04"/>
    <w:rsid w:val="0066601E"/>
    <w:rsid w:val="006A0123"/>
    <w:rsid w:val="006A31D4"/>
    <w:rsid w:val="006B62A9"/>
    <w:rsid w:val="006C07A2"/>
    <w:rsid w:val="006C2A4F"/>
    <w:rsid w:val="006D3E3F"/>
    <w:rsid w:val="006E7C35"/>
    <w:rsid w:val="0072106C"/>
    <w:rsid w:val="007228B9"/>
    <w:rsid w:val="007707B2"/>
    <w:rsid w:val="00777E00"/>
    <w:rsid w:val="007A08D1"/>
    <w:rsid w:val="007A1319"/>
    <w:rsid w:val="007C223C"/>
    <w:rsid w:val="007D3547"/>
    <w:rsid w:val="007D3857"/>
    <w:rsid w:val="007D3E17"/>
    <w:rsid w:val="007F2527"/>
    <w:rsid w:val="007F52BD"/>
    <w:rsid w:val="008113DD"/>
    <w:rsid w:val="00813477"/>
    <w:rsid w:val="008255C3"/>
    <w:rsid w:val="008303D2"/>
    <w:rsid w:val="0084189C"/>
    <w:rsid w:val="00844B32"/>
    <w:rsid w:val="00880E28"/>
    <w:rsid w:val="008A2D4C"/>
    <w:rsid w:val="008D3081"/>
    <w:rsid w:val="008F4841"/>
    <w:rsid w:val="008F49E8"/>
    <w:rsid w:val="009166F3"/>
    <w:rsid w:val="009230DF"/>
    <w:rsid w:val="0092481D"/>
    <w:rsid w:val="00933201"/>
    <w:rsid w:val="00936EA3"/>
    <w:rsid w:val="00942CEE"/>
    <w:rsid w:val="00955049"/>
    <w:rsid w:val="009550FB"/>
    <w:rsid w:val="009604BA"/>
    <w:rsid w:val="00962197"/>
    <w:rsid w:val="00980D01"/>
    <w:rsid w:val="00983BCE"/>
    <w:rsid w:val="009B17BE"/>
    <w:rsid w:val="009B25C3"/>
    <w:rsid w:val="009C0C9E"/>
    <w:rsid w:val="009C22CB"/>
    <w:rsid w:val="009C4265"/>
    <w:rsid w:val="009C77FF"/>
    <w:rsid w:val="009D2A7C"/>
    <w:rsid w:val="00A010A9"/>
    <w:rsid w:val="00A03E49"/>
    <w:rsid w:val="00A06FF7"/>
    <w:rsid w:val="00A07F6D"/>
    <w:rsid w:val="00A10673"/>
    <w:rsid w:val="00A11227"/>
    <w:rsid w:val="00A14F4E"/>
    <w:rsid w:val="00A24626"/>
    <w:rsid w:val="00A26F8E"/>
    <w:rsid w:val="00A3216B"/>
    <w:rsid w:val="00A34CE4"/>
    <w:rsid w:val="00A368E0"/>
    <w:rsid w:val="00A426D0"/>
    <w:rsid w:val="00A432E7"/>
    <w:rsid w:val="00A55AD3"/>
    <w:rsid w:val="00A579A7"/>
    <w:rsid w:val="00A6193F"/>
    <w:rsid w:val="00A712EE"/>
    <w:rsid w:val="00A736A4"/>
    <w:rsid w:val="00A84AD5"/>
    <w:rsid w:val="00A86FDD"/>
    <w:rsid w:val="00A87344"/>
    <w:rsid w:val="00A96763"/>
    <w:rsid w:val="00AB4629"/>
    <w:rsid w:val="00AB5C2B"/>
    <w:rsid w:val="00AD509D"/>
    <w:rsid w:val="00AF32D1"/>
    <w:rsid w:val="00AF651D"/>
    <w:rsid w:val="00B01F43"/>
    <w:rsid w:val="00B21D84"/>
    <w:rsid w:val="00B27E45"/>
    <w:rsid w:val="00B33301"/>
    <w:rsid w:val="00B401CD"/>
    <w:rsid w:val="00B4308E"/>
    <w:rsid w:val="00B465B6"/>
    <w:rsid w:val="00B62BA9"/>
    <w:rsid w:val="00B76ACE"/>
    <w:rsid w:val="00B90A20"/>
    <w:rsid w:val="00BA4146"/>
    <w:rsid w:val="00BA4A4D"/>
    <w:rsid w:val="00BB614B"/>
    <w:rsid w:val="00BB6C11"/>
    <w:rsid w:val="00BD52C0"/>
    <w:rsid w:val="00BE775C"/>
    <w:rsid w:val="00C01F8F"/>
    <w:rsid w:val="00C27378"/>
    <w:rsid w:val="00C37A17"/>
    <w:rsid w:val="00C41AA7"/>
    <w:rsid w:val="00C45BB8"/>
    <w:rsid w:val="00C52A51"/>
    <w:rsid w:val="00C54CBC"/>
    <w:rsid w:val="00C55E60"/>
    <w:rsid w:val="00C60BD6"/>
    <w:rsid w:val="00C67841"/>
    <w:rsid w:val="00C770E9"/>
    <w:rsid w:val="00C86109"/>
    <w:rsid w:val="00C86B82"/>
    <w:rsid w:val="00CB2895"/>
    <w:rsid w:val="00CC29E3"/>
    <w:rsid w:val="00CD05E5"/>
    <w:rsid w:val="00CD5E93"/>
    <w:rsid w:val="00CE1CBE"/>
    <w:rsid w:val="00D0225C"/>
    <w:rsid w:val="00D068AA"/>
    <w:rsid w:val="00D12A40"/>
    <w:rsid w:val="00D17267"/>
    <w:rsid w:val="00D17E9F"/>
    <w:rsid w:val="00D20CC3"/>
    <w:rsid w:val="00D24964"/>
    <w:rsid w:val="00D2786C"/>
    <w:rsid w:val="00D37074"/>
    <w:rsid w:val="00D47296"/>
    <w:rsid w:val="00D5424E"/>
    <w:rsid w:val="00D55008"/>
    <w:rsid w:val="00D63911"/>
    <w:rsid w:val="00D868B7"/>
    <w:rsid w:val="00D922DC"/>
    <w:rsid w:val="00D94492"/>
    <w:rsid w:val="00DA0B36"/>
    <w:rsid w:val="00DB64D8"/>
    <w:rsid w:val="00E03886"/>
    <w:rsid w:val="00E05B35"/>
    <w:rsid w:val="00E1724B"/>
    <w:rsid w:val="00E2630E"/>
    <w:rsid w:val="00E3437C"/>
    <w:rsid w:val="00E5233F"/>
    <w:rsid w:val="00E55D0F"/>
    <w:rsid w:val="00E663FE"/>
    <w:rsid w:val="00E70BF9"/>
    <w:rsid w:val="00E91C65"/>
    <w:rsid w:val="00EB07DB"/>
    <w:rsid w:val="00EB28EE"/>
    <w:rsid w:val="00EC35CA"/>
    <w:rsid w:val="00EC470A"/>
    <w:rsid w:val="00ED4D2C"/>
    <w:rsid w:val="00EE3E6A"/>
    <w:rsid w:val="00F1563C"/>
    <w:rsid w:val="00F249C8"/>
    <w:rsid w:val="00F4044E"/>
    <w:rsid w:val="00F532F4"/>
    <w:rsid w:val="00F549EF"/>
    <w:rsid w:val="00F63094"/>
    <w:rsid w:val="00F6401C"/>
    <w:rsid w:val="00F825D4"/>
    <w:rsid w:val="00F87AD7"/>
    <w:rsid w:val="00F87CED"/>
    <w:rsid w:val="00F905DF"/>
    <w:rsid w:val="00FA4A27"/>
    <w:rsid w:val="00FA78D5"/>
    <w:rsid w:val="00FC3ACE"/>
    <w:rsid w:val="00FF12E6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538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Ирина Викторовна</dc:creator>
  <cp:lastModifiedBy>Устинова Татьяна Васильевна</cp:lastModifiedBy>
  <cp:revision>15</cp:revision>
  <cp:lastPrinted>2019-02-21T13:09:00Z</cp:lastPrinted>
  <dcterms:created xsi:type="dcterms:W3CDTF">2020-08-31T10:42:00Z</dcterms:created>
  <dcterms:modified xsi:type="dcterms:W3CDTF">2024-10-25T09:19:00Z</dcterms:modified>
</cp:coreProperties>
</file>